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招标代理机构诚信服务承诺书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承诺机构名称：______________________</w:t>
      </w:r>
      <w:r>
        <w:rPr>
          <w:rFonts w:hint="eastAsia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统一社会信用代码：___________________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法定代表人/负责人：__________________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签署日期：___________________________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一、承诺范围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本机构自愿申请加入</w:t>
      </w:r>
      <w:r>
        <w:rPr>
          <w:rFonts w:hint="eastAsia"/>
          <w:sz w:val="21"/>
          <w:szCs w:val="21"/>
          <w:lang w:val="en-US" w:eastAsia="zh-CN"/>
        </w:rPr>
        <w:t>五华农商银行征集招标采购代理服务机构库</w:t>
      </w:r>
      <w:r>
        <w:rPr>
          <w:rFonts w:hint="eastAsia"/>
          <w:sz w:val="21"/>
          <w:szCs w:val="21"/>
        </w:rPr>
        <w:t xml:space="preserve">，并承诺在合作期间严格遵守国家法律法规、农商银行规章制度及行业规范，诚信履行招标代理职责，保障招标采购活动的公平、公正、公开。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二、具体承诺内容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1. 法律法规与政策合规性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严格遵守《中华人民共和国招标投标法》《政府采购法》《反不正当竞争法》等法律法规，杜绝任何形式的违法违规行为（如串标、围标、泄露标底等）。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主动学习农商银行最新采购政策、招标流程及内部管理要求，确保服务与银行合规标准一致。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2. 保密义务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严格保密：对招标项目相关信息（包括招标文件、评标细节、投标人资料等）采取物理及技术加密措施，未经农商银行书面授权，不得向任何第三方泄露。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保密期限：保密义务自接触项目信息之日起生效，持续至项目结束或农商银行书面解除保密要求后3年。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3. 公平公正原则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独立运作：不受任何单位或个人干预，确保招标流程独立、评标结果客观。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回避机制：如存在利益关联（如与投标方存在股权、亲属关系等），需主动申报并退出相关项目代理工作。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4. 服务质量与时效性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专业服务：配备专职团队（至少含3名招标师或相关资质人员），提供全程专业化服务，包括招标文件编制、公告发布、评标组织、档案归档等。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高效执行：在农商银行规定时限内完成各环节工作，无正当理由不得延误。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5. 廉洁自律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禁止商业贿赂：不以任何形式索取或收受投标方、供应商的财物、宴请及其他不正当利益。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6. 责任承担等，自愿承担经济赔偿及法律责任。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接受管理：配合农商银行的动态考核、分级评价及黑名单制度，接受整改或清退处理。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三、附则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1. 签署生效：本承诺书经法定代表人签字并加盖公章后生效，作为农商银行招标代理服务合作的法律依据之一。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 争议解决：如因履行本承诺书发生争议，双方应协商解决；协商不成，提交</w:t>
      </w:r>
      <w:r>
        <w:rPr>
          <w:rFonts w:hint="eastAsia"/>
          <w:sz w:val="21"/>
          <w:szCs w:val="21"/>
          <w:lang w:val="en-US" w:eastAsia="zh-CN"/>
        </w:rPr>
        <w:t>五华农商银行</w:t>
      </w:r>
      <w:r>
        <w:rPr>
          <w:rFonts w:hint="eastAsia"/>
          <w:sz w:val="21"/>
          <w:szCs w:val="21"/>
        </w:rPr>
        <w:t xml:space="preserve">所在地有管辖权的人民法院诉讼解决。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 保留条款：</w:t>
      </w:r>
      <w:r>
        <w:rPr>
          <w:rFonts w:hint="eastAsia"/>
          <w:sz w:val="21"/>
          <w:szCs w:val="21"/>
          <w:lang w:val="en-US" w:eastAsia="zh-CN"/>
        </w:rPr>
        <w:t>五华农商银行</w:t>
      </w:r>
      <w:r>
        <w:rPr>
          <w:rFonts w:hint="eastAsia"/>
          <w:sz w:val="21"/>
          <w:szCs w:val="21"/>
        </w:rPr>
        <w:t xml:space="preserve">有权根据业务需要修订承诺书内容，修订后的版本经公示后自动替代原文件。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承诺机构（盖章）：  </w:t>
      </w:r>
    </w:p>
    <w:p>
      <w:pPr>
        <w:rPr>
          <w:rFonts w:hint="eastAsia"/>
        </w:rPr>
      </w:pPr>
      <w:r>
        <w:rPr>
          <w:rFonts w:hint="eastAsia"/>
        </w:rPr>
        <w:t>法定代表人签字：_______________</w:t>
      </w:r>
    </w:p>
    <w:p>
      <w:pPr>
        <w:rPr>
          <w:rFonts w:hint="eastAsia"/>
        </w:rPr>
      </w:pPr>
      <w:r>
        <w:rPr>
          <w:rFonts w:hint="eastAsia"/>
        </w:rPr>
        <w:t xml:space="preserve">日期：_________________________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96E92"/>
    <w:rsid w:val="202070CF"/>
    <w:rsid w:val="3DB2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2025-03-12T06:54:00Z</dcterms:created>
  <dc:creator>admin</dc:creator>
  <cp:lastModifiedBy>Administrator</cp:lastModifiedBy>
  <dcterms:modified xsi:type="dcterms:W3CDTF">2025-07-13T14:17:05Z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37991D8E54F6458596A5AFED3E723460</vt:lpwstr>
  </property>
</Properties>
</file>